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3C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" w:cs="Times New Roman"/>
          <w:b/>
          <w:bCs/>
          <w:snapToGrid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/>
          <w:kern w:val="0"/>
          <w:sz w:val="28"/>
          <w:szCs w:val="28"/>
          <w:lang w:val="en-US" w:eastAsia="zh-CN" w:bidi="ar-SA"/>
        </w:rPr>
        <w:t>附件2</w:t>
      </w:r>
    </w:p>
    <w:p w14:paraId="7E95DD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国家奖学金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t>申请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审批表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  <w:lang w:eastAsia="zh-CN"/>
        </w:rPr>
        <w:t>填写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要求</w:t>
      </w:r>
    </w:p>
    <w:p w14:paraId="4FDA9A56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1、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000000"/>
          <w:kern w:val="0"/>
          <w:sz w:val="28"/>
          <w:szCs w:val="28"/>
          <w:lang w:val="en-US" w:eastAsia="zh-CN" w:bidi="ar-SA"/>
        </w:rPr>
        <w:t>表格为一页，正反打印，不得改变表格格式，不得改变字体大小，不得随意增加页数。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本表格除签字外，全部采用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机打填写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。</w:t>
      </w:r>
    </w:p>
    <w:p w14:paraId="4728ABFB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outlineLvl w:val="9"/>
        <w:rPr>
          <w:rFonts w:hint="eastAsia" w:ascii="Times New Roman" w:hAnsi="Times New Roman" w:eastAsia="仿宋" w:cs="Times New Roman"/>
          <w:snapToGrid w:val="0"/>
          <w:color w:val="FF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2、“出生年月”应为****年**月（如2003年04月，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月份补齐两位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，下面填写时间相同），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与身份证保持一致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；“政治面貌”应为中共党员、中共预备党员、共青团员、群众中的一种；民族应为**族；“入学时间”应为****年09月；“专业”应与录取专业目录一致，不能简写，与成绩单显示专业保持一致；“学制”应为“四年”或“五年”（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中文表述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），“年级”应为二年级、三年级、四年级等中文表述，“班级”应与成绩单显示保持一致。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因休学、转专业等原因导致当前就读学年减去入学时间，超过基本学制的需附说明。</w:t>
      </w:r>
    </w:p>
    <w:p w14:paraId="4105D636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outlineLvl w:val="9"/>
        <w:rPr>
          <w:rFonts w:hint="default" w:ascii="Times New Roman" w:hAnsi="Times New Roman" w:eastAsia="仿宋" w:cs="Times New Roman"/>
          <w:snapToGrid w:val="0"/>
          <w:color w:val="FF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3、“成绩排名”应为综合测评中学习成绩专业排名，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“必修课”评审学年必修课门数超过正常范围（一般不超过20门），需附说明。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“实行综合考评排名”填“是”，排名填综合测评成绩排名；“成绩排名”与“综合考评排名”的总人数应一致，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同一专业排名人数少于10人或超过300人需附说明。</w:t>
      </w:r>
    </w:p>
    <w:p w14:paraId="7368722B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outlineLvl w:val="9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4、“主要获奖情况”：“日期”应为****年**月；“奖项名称”应按证书描述名称填写全称，不能简写；“颁奖单位”为获奖证书上的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000000"/>
          <w:kern w:val="0"/>
          <w:sz w:val="28"/>
          <w:szCs w:val="28"/>
          <w:highlight w:val="yellow"/>
          <w:shd w:val="clear" w:color="auto" w:fill="auto"/>
          <w:lang w:val="en-US" w:eastAsia="zh-CN" w:bidi="ar-SA"/>
        </w:rPr>
        <w:t>公章全称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。获奖项目必须是大学期间（至少有一个奖项）。按获奖时间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000000"/>
          <w:kern w:val="0"/>
          <w:sz w:val="28"/>
          <w:szCs w:val="28"/>
          <w:lang w:val="en-US" w:eastAsia="zh-CN" w:bidi="ar-SA"/>
        </w:rPr>
        <w:t>由先到后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排序。获奖应为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校级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及以上荣誉或表彰，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不得随意缩小字号，不得随意增减行数，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建议奖项名称字数较多的在申请理由中体现。</w:t>
      </w:r>
    </w:p>
    <w:p w14:paraId="13C3A9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仿宋" w:cs="Times New Roman"/>
          <w:snapToGrid w:val="0"/>
          <w:color w:val="FF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5、“申请理由”应确保信息真实、语句通顺、条理清楚、格式准确。能够如实反映学习成绩优异，社会实践、创新能力、综合素质等方面特别突出。申请理由应为申请者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参评学年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的全面、简要、真实的表现描述。字数控制在100-200字。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000000"/>
          <w:kern w:val="0"/>
          <w:sz w:val="28"/>
          <w:szCs w:val="28"/>
          <w:highlight w:val="yellow"/>
          <w:shd w:val="clear" w:color="auto" w:fill="auto"/>
          <w:lang w:val="en-US" w:eastAsia="zh-CN" w:bidi="ar-SA"/>
        </w:rPr>
        <w:t>一般格式应为“本人基本情况（本人在思想上…学习上…）+申请理由+结语（特此申报国家奖学金，恳请批准。）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yellow"/>
          <w:shd w:val="clear" w:color="auto" w:fill="auto"/>
          <w:lang w:val="en-US" w:eastAsia="zh-CN" w:bidi="ar-SA"/>
        </w:rPr>
        <w:t>”</w:t>
      </w:r>
      <w:r>
        <w:rPr>
          <w:rFonts w:hint="eastAsia" w:ascii="Times New Roman" w:hAnsi="Times New Roman" w:eastAsia="仿宋" w:cs="Times New Roman"/>
          <w:snapToGrid w:val="0"/>
          <w:color w:val="auto"/>
          <w:kern w:val="0"/>
          <w:sz w:val="28"/>
          <w:szCs w:val="28"/>
          <w:highlight w:val="yellow"/>
          <w:shd w:val="clear" w:color="auto" w:fill="auto"/>
          <w:lang w:val="en-US" w:eastAsia="zh-CN" w:bidi="ar-SA"/>
        </w:rPr>
        <w:t>。</w:t>
      </w:r>
    </w:p>
    <w:p w14:paraId="191D19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6、“推荐理由”应简明扼要，字数100字左右，能明确体现每名申请国家奖学金学生的优秀表现和突出特点，并明确表达是否推荐的意思（要有结论性阐述），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000000"/>
          <w:kern w:val="0"/>
          <w:sz w:val="28"/>
          <w:szCs w:val="28"/>
          <w:highlight w:val="yellow"/>
          <w:shd w:val="clear" w:color="auto" w:fill="auto"/>
          <w:lang w:val="en-US" w:eastAsia="zh-CN" w:bidi="ar-SA"/>
        </w:rPr>
        <w:t>一般格式应为“该同学……+结语（综合各方面，该同学符合国家奖学金申请条件，故推荐其申报。）”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000000"/>
          <w:kern w:val="0"/>
          <w:sz w:val="28"/>
          <w:szCs w:val="28"/>
          <w:lang w:val="en-US" w:eastAsia="zh-CN" w:bidi="ar-SA"/>
        </w:rPr>
        <w:t>。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推荐人必须是申请学生的辅导员或班主任，其他人无权推荐。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该栏需手写签名，不可使用签名章</w:t>
      </w:r>
      <w:r>
        <w:rPr>
          <w:rFonts w:hint="eastAsia" w:ascii="Times New Roman" w:hAnsi="Times New Roman" w:eastAsia="仿宋" w:cs="Times New Roman"/>
          <w:b w:val="0"/>
          <w:bCs w:val="0"/>
          <w:snapToGrid w:val="0"/>
          <w:color w:val="000000"/>
          <w:kern w:val="0"/>
          <w:sz w:val="28"/>
          <w:szCs w:val="28"/>
          <w:lang w:val="en-US" w:eastAsia="zh-CN" w:bidi="ar-SA"/>
        </w:rPr>
        <w:t>，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不同学生推荐理由不得雷同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。</w:t>
      </w:r>
    </w:p>
    <w:p w14:paraId="2140AF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7、“院（系）意见”，必须由学部主管学生工作领导明确评价参评学生各方面表现，不能只简单填写“同意”、“同意推荐”作为院（系）意见。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000000"/>
          <w:kern w:val="0"/>
          <w:sz w:val="28"/>
          <w:szCs w:val="28"/>
          <w:highlight w:val="yellow"/>
          <w:shd w:val="clear" w:color="auto" w:fill="auto"/>
          <w:lang w:val="en-US" w:eastAsia="zh-CN" w:bidi="ar-SA"/>
        </w:rPr>
        <w:t>一般格式应为“学生现实表现（该同学……）+结语（根据国家奖学金评审要求，经本人申请，学院国家奖学金评审小组民主评议、公示后，同意推荐该同学申报。）”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该栏需手写签名，不可使用签名章。不同学生的院（系）意见不能雷同，同一学生的推荐理由与院（系）意见不能雷同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000000"/>
          <w:kern w:val="0"/>
          <w:sz w:val="28"/>
          <w:szCs w:val="28"/>
          <w:lang w:val="en-US" w:eastAsia="zh-CN" w:bidi="ar-SA"/>
        </w:rPr>
        <w:t>。</w:t>
      </w:r>
    </w:p>
    <w:p w14:paraId="72F1478E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outlineLvl w:val="9"/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8、申请日期、推荐日期、学院审核意见栏日期填写要体现学部工作流程，有先后顺序和逻辑关系，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需要与电子汇总表一致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000000"/>
          <w:kern w:val="0"/>
          <w:sz w:val="28"/>
          <w:szCs w:val="28"/>
          <w:lang w:val="en-US" w:eastAsia="zh-CN" w:bidi="ar-SA"/>
        </w:rPr>
        <w:t>。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时间不填法定节假日。</w:t>
      </w:r>
    </w:p>
    <w:p w14:paraId="529F9ED2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outlineLvl w:val="9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9、表格中申请人签名、推荐人签名、院系主管学生工作领导签名处，请用黑色水笔手写签名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（不可打印、复印、代签，不可使用签名章）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。</w:t>
      </w:r>
    </w:p>
    <w:p w14:paraId="781AD328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outlineLvl w:val="9"/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10、学习成绩排名与综合考评成绩排名均位于前10%（含10%）的学生，可以申请本专科生国家奖学金。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000000"/>
          <w:kern w:val="0"/>
          <w:sz w:val="28"/>
          <w:szCs w:val="28"/>
          <w:lang w:val="en-US" w:eastAsia="zh-CN" w:bidi="ar-SA"/>
        </w:rPr>
        <w:t>学习成绩排名和综合考评排名两项中，任一项按比例计算超过10%的，均视为未进入前10%（含10%）。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lang w:val="en-US" w:eastAsia="zh-CN" w:bidi="ar-SA"/>
        </w:rPr>
        <w:t>申请学生如学习成绩排名和综合考评成绩排名没有进入前10%，但达到前30%（含30%）的学生，除填写申请表外，还需</w:t>
      </w:r>
      <w:r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提交详细的证明材料作为附件，证明材料须经学部初审、学院审核盖章确认。</w:t>
      </w:r>
    </w:p>
    <w:p w14:paraId="1CC1C678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outlineLvl w:val="9"/>
        <w:rPr>
          <w:rFonts w:hint="eastAsia" w:ascii="Times New Roman" w:hAnsi="Times New Roman" w:eastAsia="仿宋" w:cs="Times New Roman"/>
          <w:b/>
          <w:bCs/>
          <w:snapToGrid w:val="0"/>
          <w:color w:val="FF0000"/>
          <w:kern w:val="0"/>
          <w:sz w:val="28"/>
          <w:szCs w:val="28"/>
          <w:lang w:val="en-US" w:eastAsia="zh-CN" w:bidi="ar-SA"/>
        </w:rPr>
      </w:pPr>
      <w:bookmarkStart w:id="0" w:name="_GoBack"/>
      <w:bookmarkEnd w:id="0"/>
    </w:p>
    <w:sectPr>
      <w:pgSz w:w="11906" w:h="16838"/>
      <w:pgMar w:top="1327" w:right="1349" w:bottom="1327" w:left="1349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3DD218B-C06D-457B-A1CB-7EF9C73CA90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49C3A76-9765-4566-BFA3-EE40D3D44140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iMTBiZGFkYzY2OTY2OTRiY2JlNGNjZTE2ZGExMTcifQ=="/>
  </w:docVars>
  <w:rsids>
    <w:rsidRoot w:val="00F1203A"/>
    <w:rsid w:val="002730BE"/>
    <w:rsid w:val="00291076"/>
    <w:rsid w:val="0047326C"/>
    <w:rsid w:val="006C3DD0"/>
    <w:rsid w:val="00A9630E"/>
    <w:rsid w:val="00B346C1"/>
    <w:rsid w:val="00F1203A"/>
    <w:rsid w:val="00F938DE"/>
    <w:rsid w:val="02092267"/>
    <w:rsid w:val="043B54DF"/>
    <w:rsid w:val="06F115DF"/>
    <w:rsid w:val="07590E9A"/>
    <w:rsid w:val="084A11F0"/>
    <w:rsid w:val="089C542D"/>
    <w:rsid w:val="09D92DA0"/>
    <w:rsid w:val="0A8C1631"/>
    <w:rsid w:val="0B3C1C8A"/>
    <w:rsid w:val="0C2976CF"/>
    <w:rsid w:val="0D274C6D"/>
    <w:rsid w:val="0DB979F4"/>
    <w:rsid w:val="0DFC36AD"/>
    <w:rsid w:val="0EF127E9"/>
    <w:rsid w:val="125817F2"/>
    <w:rsid w:val="13811BB6"/>
    <w:rsid w:val="139261B8"/>
    <w:rsid w:val="153D6590"/>
    <w:rsid w:val="16253698"/>
    <w:rsid w:val="16C15493"/>
    <w:rsid w:val="18CF0BCC"/>
    <w:rsid w:val="19FD6945"/>
    <w:rsid w:val="1A304AD0"/>
    <w:rsid w:val="1AFB3AC2"/>
    <w:rsid w:val="1B463964"/>
    <w:rsid w:val="1BAB0BE0"/>
    <w:rsid w:val="1D217A76"/>
    <w:rsid w:val="1F156862"/>
    <w:rsid w:val="21160133"/>
    <w:rsid w:val="216C47FA"/>
    <w:rsid w:val="216D7E04"/>
    <w:rsid w:val="221F7A34"/>
    <w:rsid w:val="23435AFA"/>
    <w:rsid w:val="23C579A4"/>
    <w:rsid w:val="243B24A1"/>
    <w:rsid w:val="263443E6"/>
    <w:rsid w:val="26562FCD"/>
    <w:rsid w:val="267E5439"/>
    <w:rsid w:val="27313F6F"/>
    <w:rsid w:val="2763728A"/>
    <w:rsid w:val="276F0639"/>
    <w:rsid w:val="280700F3"/>
    <w:rsid w:val="2A497119"/>
    <w:rsid w:val="2E2C45C8"/>
    <w:rsid w:val="2F2F2604"/>
    <w:rsid w:val="2F4D0B35"/>
    <w:rsid w:val="3177796F"/>
    <w:rsid w:val="3223676C"/>
    <w:rsid w:val="32253F19"/>
    <w:rsid w:val="37000E45"/>
    <w:rsid w:val="37DF5D62"/>
    <w:rsid w:val="37FC3153"/>
    <w:rsid w:val="38F17502"/>
    <w:rsid w:val="3A203C01"/>
    <w:rsid w:val="3BAA5B6E"/>
    <w:rsid w:val="3BF072AB"/>
    <w:rsid w:val="3C596A1E"/>
    <w:rsid w:val="3D1F2892"/>
    <w:rsid w:val="3D403A6A"/>
    <w:rsid w:val="3DD31190"/>
    <w:rsid w:val="4148218A"/>
    <w:rsid w:val="41872CB2"/>
    <w:rsid w:val="418C24A1"/>
    <w:rsid w:val="443615F6"/>
    <w:rsid w:val="452B0861"/>
    <w:rsid w:val="45B824A1"/>
    <w:rsid w:val="461C423C"/>
    <w:rsid w:val="4B311B50"/>
    <w:rsid w:val="4BBD7826"/>
    <w:rsid w:val="4D046276"/>
    <w:rsid w:val="4E5B724E"/>
    <w:rsid w:val="4E67453E"/>
    <w:rsid w:val="4E6A5001"/>
    <w:rsid w:val="52205ED7"/>
    <w:rsid w:val="551A5DA9"/>
    <w:rsid w:val="57854A51"/>
    <w:rsid w:val="5BB93806"/>
    <w:rsid w:val="5C3435DF"/>
    <w:rsid w:val="5D2C6197"/>
    <w:rsid w:val="60172312"/>
    <w:rsid w:val="60563B35"/>
    <w:rsid w:val="60F74B88"/>
    <w:rsid w:val="615B6578"/>
    <w:rsid w:val="61A337CC"/>
    <w:rsid w:val="61E04CC5"/>
    <w:rsid w:val="6254588E"/>
    <w:rsid w:val="62F00146"/>
    <w:rsid w:val="649B4437"/>
    <w:rsid w:val="663736B5"/>
    <w:rsid w:val="66B12434"/>
    <w:rsid w:val="6A364622"/>
    <w:rsid w:val="6A986A58"/>
    <w:rsid w:val="6AC509C1"/>
    <w:rsid w:val="6C794E2E"/>
    <w:rsid w:val="6C8D73F3"/>
    <w:rsid w:val="6FB96FE5"/>
    <w:rsid w:val="729C6092"/>
    <w:rsid w:val="73656BC8"/>
    <w:rsid w:val="77E14F5E"/>
    <w:rsid w:val="77FC2FC5"/>
    <w:rsid w:val="7C952A95"/>
    <w:rsid w:val="7D7021D3"/>
    <w:rsid w:val="7EB075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1467</Words>
  <Characters>1514</Characters>
  <Lines>1</Lines>
  <Paragraphs>1</Paragraphs>
  <TotalTime>12</TotalTime>
  <ScaleCrop>false</ScaleCrop>
  <LinksUpToDate>false</LinksUpToDate>
  <CharactersWithSpaces>1514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2016-10-21T01:16:00Z</dcterms:created>
  <dc:creator>user</dc:creator>
  <cp:lastModifiedBy>印红伟</cp:lastModifiedBy>
  <cp:lastPrinted>2024-11-09T13:36:00Z</cp:lastPrinted>
  <dcterms:modified xsi:type="dcterms:W3CDTF">2026-09-16T12:21:39Z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0367DEF63A02444F9E870B54D0F40B3B_13</vt:lpwstr>
  </property>
  <property fmtid="{D5CDD505-2E9C-101B-9397-08002B2CF9AE}" pid="4" name="KSOTemplateDocerSaveRecord">
    <vt:lpwstr>eyJoZGlkIjoiZjRkY2ZiNmU1NWI5YTJlMzYyYzViYTAxMGNjMzM3NmUiLCJ1c2VySWQiOiIxNzA3MDk2OTAyIn0=</vt:lpwstr>
  </property>
</Properties>
</file>